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D82A" w14:textId="43C65A7B" w:rsidR="00845BA4" w:rsidRDefault="00845BA4" w:rsidP="00845BA4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Preschool Child: Ricky </w:t>
      </w:r>
    </w:p>
    <w:p w14:paraId="68EABA2B" w14:textId="77777777" w:rsidR="00845BA4" w:rsidRDefault="00845BA4" w:rsidP="00845BA4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 xml:space="preserve">Ricky, age 4 years, arrives in the clinic with his mother. Ricky lives with his mother and father, who both work full-time, and his infant sister. Their extended family lives in a different state more than 100 miles away. Both parents are of average height and in good health. Ricky’s mother mentions that Ricky often expresses frustration, particularly 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in regard to</w:t>
      </w:r>
      <w:proofErr w:type="gramEnd"/>
      <w:r>
        <w:rPr>
          <w:rFonts w:ascii="Segoe UI" w:hAnsi="Segoe UI" w:cs="Segoe UI"/>
          <w:color w:val="212529"/>
          <w:sz w:val="23"/>
          <w:szCs w:val="23"/>
        </w:rPr>
        <w:t xml:space="preserve"> food. Conflict over food occurs every day. Mealtime is a battle to get him to eat, unless his mother feeds him. Ricky’s baby sister seems to tolerate all baby foods but requires her mother to spoon-feed. Ricky’s mother is quite frustrated and concerned that he will become malnourished.  </w:t>
      </w:r>
    </w:p>
    <w:p w14:paraId="367CA679" w14:textId="77777777" w:rsidR="00845BA4" w:rsidRDefault="00845BA4" w:rsidP="002C1A2D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</w:p>
    <w:p w14:paraId="1776EA97" w14:textId="5E2B1976" w:rsidR="002C1A2D" w:rsidRDefault="002C1A2D" w:rsidP="002C1A2D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Reflective Questions </w:t>
      </w:r>
    </w:p>
    <w:p w14:paraId="48125E80" w14:textId="77777777" w:rsidR="002C1A2D" w:rsidRDefault="002C1A2D" w:rsidP="002C1A2D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 </w:t>
      </w:r>
    </w:p>
    <w:p w14:paraId="03C01E75" w14:textId="77777777" w:rsidR="002C1A2D" w:rsidRDefault="002C1A2D" w:rsidP="002C1A2D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What additional assessment information would you collect? </w:t>
      </w:r>
    </w:p>
    <w:p w14:paraId="7C5D2CB1" w14:textId="77777777" w:rsidR="002C1A2D" w:rsidRDefault="002C1A2D" w:rsidP="002C1A2D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 </w:t>
      </w:r>
    </w:p>
    <w:p w14:paraId="1D88795D" w14:textId="77777777" w:rsidR="002C1A2D" w:rsidRDefault="002C1A2D" w:rsidP="002C1A2D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What questions would you ask, and how would you further explore this issue with the mother?  </w:t>
      </w:r>
    </w:p>
    <w:p w14:paraId="17A4B064" w14:textId="77777777" w:rsidR="002C1A2D" w:rsidRDefault="002C1A2D" w:rsidP="002C1A2D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 </w:t>
      </w:r>
    </w:p>
    <w:p w14:paraId="240FAA5F" w14:textId="77777777" w:rsidR="002C1A2D" w:rsidRDefault="002C1A2D" w:rsidP="002C1A2D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In what ways does the distance of the extended family influence this family’s approach to health promotion?  </w:t>
      </w:r>
    </w:p>
    <w:p w14:paraId="0807C147" w14:textId="77777777" w:rsidR="002C1A2D" w:rsidRDefault="002C1A2D" w:rsidP="002C1A2D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 </w:t>
      </w:r>
    </w:p>
    <w:p w14:paraId="2C8E6E33" w14:textId="77777777" w:rsidR="002C1A2D" w:rsidRDefault="002C1A2D" w:rsidP="002C1A2D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 xml:space="preserve">What factors would you consider 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to determine</w:t>
      </w:r>
      <w:proofErr w:type="gramEnd"/>
      <w:r>
        <w:rPr>
          <w:rFonts w:ascii="Segoe UI" w:hAnsi="Segoe UI" w:cs="Segoe UI"/>
          <w:color w:val="212529"/>
          <w:sz w:val="23"/>
          <w:szCs w:val="23"/>
        </w:rPr>
        <w:t xml:space="preserve"> whether malnourishment is a factor in this family? </w:t>
      </w:r>
    </w:p>
    <w:p w14:paraId="53E1FAF6" w14:textId="77777777" w:rsidR="001D6332" w:rsidRDefault="001D6332"/>
    <w:sectPr w:rsidR="001D6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536"/>
    <w:multiLevelType w:val="multilevel"/>
    <w:tmpl w:val="0E64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160C2"/>
    <w:multiLevelType w:val="multilevel"/>
    <w:tmpl w:val="821AA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579FC"/>
    <w:multiLevelType w:val="multilevel"/>
    <w:tmpl w:val="25049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4726B"/>
    <w:multiLevelType w:val="multilevel"/>
    <w:tmpl w:val="709A6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2D"/>
    <w:rsid w:val="001D6332"/>
    <w:rsid w:val="002C1A2D"/>
    <w:rsid w:val="0084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E851"/>
  <w15:chartTrackingRefBased/>
  <w15:docId w15:val="{41BAA4AB-8ECD-49B8-9374-68E6502B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sonnhy</dc:creator>
  <cp:keywords/>
  <dc:description/>
  <cp:lastModifiedBy>sonnhy</cp:lastModifiedBy>
  <cp:revision>2</cp:revision>
  <dcterms:created xsi:type="dcterms:W3CDTF">2021-07-06T02:23:00Z</dcterms:created>
  <dcterms:modified xsi:type="dcterms:W3CDTF">2021-07-06T02:28:00Z</dcterms:modified>
</cp:coreProperties>
</file>